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uqw69f4024sj" w:id="0"/>
      <w:bookmarkEnd w:id="0"/>
      <w:r w:rsidDel="00000000" w:rsidR="00000000" w:rsidRPr="00000000">
        <w:rPr>
          <w:b w:val="1"/>
          <w:sz w:val="46"/>
          <w:szCs w:val="46"/>
          <w:rtl w:val="0"/>
        </w:rPr>
        <w:t xml:space="preserve">Your AI Content. Legally Protected.</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m53rk457nsy7" w:id="1"/>
      <w:bookmarkEnd w:id="1"/>
      <w:r w:rsidDel="00000000" w:rsidR="00000000" w:rsidRPr="00000000">
        <w:rPr>
          <w:b w:val="1"/>
          <w:sz w:val="34"/>
          <w:szCs w:val="34"/>
          <w:rtl w:val="0"/>
        </w:rPr>
        <w:t xml:space="preserve">A Creative Director's Guide to Copyright-Protected AI Video Production</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xvyuz86t1szt" w:id="2"/>
      <w:bookmarkEnd w:id="2"/>
      <w:r w:rsidDel="00000000" w:rsidR="00000000" w:rsidRPr="00000000">
        <w:rPr>
          <w:b w:val="1"/>
          <w:color w:val="000000"/>
          <w:sz w:val="26"/>
          <w:szCs w:val="26"/>
          <w:rtl w:val="0"/>
        </w:rPr>
        <w:t xml:space="preserve">The Bottom Line First</w:t>
      </w:r>
    </w:p>
    <w:p w:rsidR="00000000" w:rsidDel="00000000" w:rsidP="00000000" w:rsidRDefault="00000000" w:rsidRPr="00000000" w14:paraId="00000004">
      <w:pPr>
        <w:spacing w:after="240" w:before="240" w:lineRule="auto"/>
        <w:rPr/>
      </w:pPr>
      <w:r w:rsidDel="00000000" w:rsidR="00000000" w:rsidRPr="00000000">
        <w:rPr>
          <w:b w:val="1"/>
          <w:rtl w:val="0"/>
        </w:rPr>
        <w:t xml:space="preserve">Yes, you can own AI-generated video content.</w:t>
      </w:r>
      <w:r w:rsidDel="00000000" w:rsidR="00000000" w:rsidRPr="00000000">
        <w:rPr>
          <w:rtl w:val="0"/>
        </w:rPr>
        <w:t xml:space="preserve"> But only when you follow the right process. This guide explains how Animatic Media's RenderLux™ workflow ensures your AI commercials are legally yours to air, distribute, and protect.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993kbhqnbsyg" w:id="3"/>
      <w:bookmarkEnd w:id="3"/>
      <w:r w:rsidDel="00000000" w:rsidR="00000000" w:rsidRPr="00000000">
        <w:rPr>
          <w:b w:val="1"/>
          <w:sz w:val="34"/>
          <w:szCs w:val="34"/>
          <w:rtl w:val="0"/>
        </w:rPr>
        <w:t xml:space="preserve">Why This Matters to You</w:t>
      </w:r>
    </w:p>
    <w:p w:rsidR="00000000" w:rsidDel="00000000" w:rsidP="00000000" w:rsidRDefault="00000000" w:rsidRPr="00000000" w14:paraId="00000007">
      <w:pPr>
        <w:spacing w:after="240" w:before="240" w:lineRule="auto"/>
        <w:rPr>
          <w:i w:val="1"/>
        </w:rPr>
      </w:pPr>
      <w:r w:rsidDel="00000000" w:rsidR="00000000" w:rsidRPr="00000000">
        <w:rPr>
          <w:rtl w:val="0"/>
        </w:rPr>
        <w:t xml:space="preserve">Every day, brands ask us the same question: </w:t>
      </w:r>
      <w:r w:rsidDel="00000000" w:rsidR="00000000" w:rsidRPr="00000000">
        <w:rPr>
          <w:i w:val="1"/>
          <w:rtl w:val="0"/>
        </w:rPr>
        <w:t xml:space="preserve">"If AI made it, do we actually own it?"</w:t>
      </w:r>
    </w:p>
    <w:p w:rsidR="00000000" w:rsidDel="00000000" w:rsidP="00000000" w:rsidRDefault="00000000" w:rsidRPr="00000000" w14:paraId="00000008">
      <w:pPr>
        <w:spacing w:after="240" w:before="240" w:lineRule="auto"/>
        <w:rPr>
          <w:b w:val="1"/>
        </w:rPr>
      </w:pPr>
      <w:r w:rsidDel="00000000" w:rsidR="00000000" w:rsidRPr="00000000">
        <w:rPr>
          <w:rtl w:val="0"/>
        </w:rPr>
        <w:t xml:space="preserve">The short answer: </w:t>
      </w:r>
      <w:r w:rsidDel="00000000" w:rsidR="00000000" w:rsidRPr="00000000">
        <w:rPr>
          <w:b w:val="1"/>
          <w:rtl w:val="0"/>
        </w:rPr>
        <w:t xml:space="preserve">Pure AI content has no copyright protection.</w:t>
      </w:r>
    </w:p>
    <w:p w:rsidR="00000000" w:rsidDel="00000000" w:rsidP="00000000" w:rsidRDefault="00000000" w:rsidRPr="00000000" w14:paraId="00000009">
      <w:pPr>
        <w:spacing w:after="240" w:before="240" w:lineRule="auto"/>
        <w:rPr>
          <w:b w:val="1"/>
        </w:rPr>
      </w:pPr>
      <w:r w:rsidDel="00000000" w:rsidR="00000000" w:rsidRPr="00000000">
        <w:rPr>
          <w:rtl w:val="0"/>
        </w:rPr>
        <w:t xml:space="preserve">The game-changing answer: </w:t>
      </w:r>
      <w:r w:rsidDel="00000000" w:rsidR="00000000" w:rsidRPr="00000000">
        <w:rPr>
          <w:b w:val="1"/>
          <w:rtl w:val="0"/>
        </w:rPr>
        <w:t xml:space="preserve">AI content with documented human creativity does.</w:t>
      </w:r>
    </w:p>
    <w:p w:rsidR="00000000" w:rsidDel="00000000" w:rsidP="00000000" w:rsidRDefault="00000000" w:rsidRPr="00000000" w14:paraId="0000000A">
      <w:pPr>
        <w:spacing w:after="240" w:before="240" w:lineRule="auto"/>
        <w:rPr/>
      </w:pPr>
      <w:r w:rsidDel="00000000" w:rsidR="00000000" w:rsidRPr="00000000">
        <w:rPr>
          <w:rtl w:val="0"/>
        </w:rPr>
        <w:t xml:space="preserve">This isn't just legal theory. It's backed by federal court decisions and a formal legal opinion specific to our workflow.</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cws1xhqasj4c" w:id="4"/>
      <w:bookmarkEnd w:id="4"/>
      <w:r w:rsidDel="00000000" w:rsidR="00000000" w:rsidRPr="00000000">
        <w:rPr>
          <w:b w:val="1"/>
          <w:sz w:val="34"/>
          <w:szCs w:val="34"/>
          <w:rtl w:val="0"/>
        </w:rPr>
        <w:t xml:space="preserve">The Copyright Reality Check</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8plj2cu4sbli" w:id="5"/>
      <w:bookmarkEnd w:id="5"/>
      <w:r w:rsidDel="00000000" w:rsidR="00000000" w:rsidRPr="00000000">
        <w:rPr>
          <w:rFonts w:ascii="Arial Unicode MS" w:cs="Arial Unicode MS" w:eastAsia="Arial Unicode MS" w:hAnsi="Arial Unicode MS"/>
          <w:b w:val="1"/>
          <w:color w:val="000000"/>
          <w:sz w:val="26"/>
          <w:szCs w:val="26"/>
          <w:rtl w:val="0"/>
        </w:rPr>
        <w:t xml:space="preserve">What Doesn't Work ❌</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b w:val="1"/>
          <w:rtl w:val="0"/>
        </w:rPr>
        <w:t xml:space="preserve">Text-to-video generation</w:t>
      </w:r>
      <w:r w:rsidDel="00000000" w:rsidR="00000000" w:rsidRPr="00000000">
        <w:rPr>
          <w:rtl w:val="0"/>
        </w:rPr>
        <w:t xml:space="preserve"> (typing prompts into an AI)</w:t>
      </w:r>
    </w:p>
    <w:p w:rsidR="00000000" w:rsidDel="00000000" w:rsidP="00000000" w:rsidRDefault="00000000" w:rsidRPr="00000000" w14:paraId="0000000F">
      <w:pPr>
        <w:numPr>
          <w:ilvl w:val="0"/>
          <w:numId w:val="7"/>
        </w:numPr>
        <w:spacing w:after="0" w:afterAutospacing="0" w:before="0" w:beforeAutospacing="0" w:lineRule="auto"/>
        <w:ind w:left="720" w:hanging="360"/>
      </w:pPr>
      <w:r w:rsidDel="00000000" w:rsidR="00000000" w:rsidRPr="00000000">
        <w:rPr>
          <w:b w:val="1"/>
          <w:rtl w:val="0"/>
        </w:rPr>
        <w:t xml:space="preserve">Autonomous AI creation</w:t>
      </w:r>
      <w:r w:rsidDel="00000000" w:rsidR="00000000" w:rsidRPr="00000000">
        <w:rPr>
          <w:rtl w:val="0"/>
        </w:rPr>
        <w:t xml:space="preserve"> (letting AI decide everything)</w:t>
      </w:r>
    </w:p>
    <w:p w:rsidR="00000000" w:rsidDel="00000000" w:rsidP="00000000" w:rsidRDefault="00000000" w:rsidRPr="00000000" w14:paraId="00000010">
      <w:pPr>
        <w:numPr>
          <w:ilvl w:val="0"/>
          <w:numId w:val="7"/>
        </w:numPr>
        <w:spacing w:after="240" w:before="0" w:beforeAutospacing="0" w:lineRule="auto"/>
        <w:ind w:left="720" w:hanging="360"/>
      </w:pPr>
      <w:r w:rsidDel="00000000" w:rsidR="00000000" w:rsidRPr="00000000">
        <w:rPr>
          <w:b w:val="1"/>
          <w:rtl w:val="0"/>
        </w:rPr>
        <w:t xml:space="preserve">Undocumented workflows</w:t>
      </w:r>
      <w:r w:rsidDel="00000000" w:rsidR="00000000" w:rsidRPr="00000000">
        <w:rPr>
          <w:rtl w:val="0"/>
        </w:rPr>
        <w:t xml:space="preserve"> (no proof of human input)</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62y5utrwt1g6" w:id="6"/>
      <w:bookmarkEnd w:id="6"/>
      <w:r w:rsidDel="00000000" w:rsidR="00000000" w:rsidRPr="00000000">
        <w:rPr>
          <w:rFonts w:ascii="Arial Unicode MS" w:cs="Arial Unicode MS" w:eastAsia="Arial Unicode MS" w:hAnsi="Arial Unicode MS"/>
          <w:b w:val="1"/>
          <w:color w:val="000000"/>
          <w:sz w:val="26"/>
          <w:szCs w:val="26"/>
          <w:rtl w:val="0"/>
        </w:rPr>
        <w:t xml:space="preserve">What Does Work ✅</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Human-directed creation</w:t>
      </w:r>
      <w:r w:rsidDel="00000000" w:rsidR="00000000" w:rsidRPr="00000000">
        <w:rPr>
          <w:rtl w:val="0"/>
        </w:rPr>
        <w:t xml:space="preserve"> (artists making creative decisions)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Image-to-video transformation</w:t>
      </w:r>
      <w:r w:rsidDel="00000000" w:rsidR="00000000" w:rsidRPr="00000000">
        <w:rPr>
          <w:rtl w:val="0"/>
        </w:rPr>
        <w:t xml:space="preserve"> (not text-to-video)</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Documented creative control</w:t>
      </w:r>
      <w:r w:rsidDel="00000000" w:rsidR="00000000" w:rsidRPr="00000000">
        <w:rPr>
          <w:rtl w:val="0"/>
        </w:rPr>
        <w:t xml:space="preserve"> (every decision tracked)</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mqf7yj1mzw8v" w:id="7"/>
      <w:bookmarkEnd w:id="7"/>
      <w:r w:rsidDel="00000000" w:rsidR="00000000" w:rsidRPr="00000000">
        <w:rPr>
          <w:b w:val="1"/>
          <w:sz w:val="34"/>
          <w:szCs w:val="34"/>
          <w:rtl w:val="0"/>
        </w:rPr>
        <w:t xml:space="preserve">How RenderLux™ Ensures Copyright Protection</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lz41m4bv21wu" w:id="8"/>
      <w:bookmarkEnd w:id="8"/>
      <w:r w:rsidDel="00000000" w:rsidR="00000000" w:rsidRPr="00000000">
        <w:rPr>
          <w:b w:val="1"/>
          <w:color w:val="000000"/>
          <w:sz w:val="26"/>
          <w:szCs w:val="26"/>
          <w:rtl w:val="0"/>
        </w:rPr>
        <w:t xml:space="preserve">1. Human Artists Draw First</w:t>
      </w:r>
    </w:p>
    <w:p w:rsidR="00000000" w:rsidDel="00000000" w:rsidP="00000000" w:rsidRDefault="00000000" w:rsidRPr="00000000" w14:paraId="00000018">
      <w:pPr>
        <w:spacing w:after="240" w:before="240" w:lineRule="auto"/>
        <w:rPr/>
      </w:pPr>
      <w:r w:rsidDel="00000000" w:rsidR="00000000" w:rsidRPr="00000000">
        <w:rPr>
          <w:rtl w:val="0"/>
        </w:rPr>
        <w:t xml:space="preserve">Every project begins with hand-drawn storyboards by our artists. This isn't just tradition—it's the legal foundation. These original drawings establish clear human authorship from frame one.</w:t>
      </w:r>
    </w:p>
    <w:p w:rsidR="00000000" w:rsidDel="00000000" w:rsidP="00000000" w:rsidRDefault="00000000" w:rsidRPr="00000000" w14:paraId="00000019">
      <w:pPr>
        <w:spacing w:after="240" w:before="240" w:lineRule="auto"/>
        <w:rPr/>
      </w:pPr>
      <w:r w:rsidDel="00000000" w:rsidR="00000000" w:rsidRPr="00000000">
        <w:rPr>
          <w:b w:val="1"/>
          <w:rtl w:val="0"/>
        </w:rPr>
        <w:t xml:space="preserve">Why it matters:</w:t>
      </w:r>
      <w:r w:rsidDel="00000000" w:rsidR="00000000" w:rsidRPr="00000000">
        <w:rPr>
          <w:rtl w:val="0"/>
        </w:rPr>
        <w:t xml:space="preserve"> Courts recognize hand-drawn art as copyrightable human expression.</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omo2u8drpvmx" w:id="9"/>
      <w:bookmarkEnd w:id="9"/>
      <w:r w:rsidDel="00000000" w:rsidR="00000000" w:rsidRPr="00000000">
        <w:rPr>
          <w:b w:val="1"/>
          <w:color w:val="000000"/>
          <w:sz w:val="26"/>
          <w:szCs w:val="26"/>
          <w:rtl w:val="0"/>
        </w:rPr>
        <w:t xml:space="preserve">2. ControlNet Enhancement (Not Random Generation)</w:t>
      </w:r>
    </w:p>
    <w:p w:rsidR="00000000" w:rsidDel="00000000" w:rsidP="00000000" w:rsidRDefault="00000000" w:rsidRPr="00000000" w14:paraId="0000001B">
      <w:pPr>
        <w:spacing w:after="240" w:before="240" w:lineRule="auto"/>
        <w:rPr/>
      </w:pPr>
      <w:r w:rsidDel="00000000" w:rsidR="00000000" w:rsidRPr="00000000">
        <w:rPr>
          <w:rtl w:val="0"/>
        </w:rPr>
        <w:t xml:space="preserve">We use ControlNet technology to transform drawings into photorealistic images. Unlike text-to-video AI, ControlNet follows the artist's exact composition, maintaining human creative control.</w:t>
      </w:r>
    </w:p>
    <w:p w:rsidR="00000000" w:rsidDel="00000000" w:rsidP="00000000" w:rsidRDefault="00000000" w:rsidRPr="00000000" w14:paraId="0000001C">
      <w:pPr>
        <w:spacing w:after="240" w:before="240" w:lineRule="auto"/>
        <w:rPr/>
      </w:pPr>
      <w:r w:rsidDel="00000000" w:rsidR="00000000" w:rsidRPr="00000000">
        <w:rPr>
          <w:b w:val="1"/>
          <w:rtl w:val="0"/>
        </w:rPr>
        <w:t xml:space="preserve">Why it matters:</w:t>
      </w:r>
      <w:r w:rsidDel="00000000" w:rsidR="00000000" w:rsidRPr="00000000">
        <w:rPr>
          <w:rtl w:val="0"/>
        </w:rPr>
        <w:t xml:space="preserve"> The AI executes human decisions rather than making autonomous choices.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vh0p4ap0rhsr" w:id="10"/>
      <w:bookmarkEnd w:id="10"/>
      <w:r w:rsidDel="00000000" w:rsidR="00000000" w:rsidRPr="00000000">
        <w:rPr>
          <w:b w:val="1"/>
          <w:color w:val="000000"/>
          <w:sz w:val="26"/>
          <w:szCs w:val="26"/>
          <w:rtl w:val="0"/>
        </w:rPr>
        <w:t xml:space="preserve">3. Cinematographic Direction</w:t>
      </w:r>
    </w:p>
    <w:p w:rsidR="00000000" w:rsidDel="00000000" w:rsidP="00000000" w:rsidRDefault="00000000" w:rsidRPr="00000000" w14:paraId="0000001E">
      <w:pPr>
        <w:spacing w:after="240" w:before="240" w:lineRule="auto"/>
        <w:rPr/>
      </w:pPr>
      <w:r w:rsidDel="00000000" w:rsidR="00000000" w:rsidRPr="00000000">
        <w:rPr>
          <w:rtl w:val="0"/>
        </w:rPr>
        <w:t xml:space="preserve">Our artists don't just prompt—they direct. Every shot includes:</w:t>
      </w:r>
    </w:p>
    <w:p w:rsidR="00000000" w:rsidDel="00000000" w:rsidP="00000000" w:rsidRDefault="00000000" w:rsidRPr="00000000" w14:paraId="0000001F">
      <w:pPr>
        <w:numPr>
          <w:ilvl w:val="0"/>
          <w:numId w:val="10"/>
        </w:numPr>
        <w:spacing w:after="0" w:afterAutospacing="0" w:before="240" w:lineRule="auto"/>
        <w:ind w:left="720" w:hanging="360"/>
      </w:pPr>
      <w:r w:rsidDel="00000000" w:rsidR="00000000" w:rsidRPr="00000000">
        <w:rPr>
          <w:rtl w:val="0"/>
        </w:rPr>
        <w:t xml:space="preserve">Camera movement decisions (pan, zoom, tracking)</w:t>
      </w:r>
    </w:p>
    <w:p w:rsidR="00000000" w:rsidDel="00000000" w:rsidP="00000000" w:rsidRDefault="00000000" w:rsidRPr="00000000" w14:paraId="00000020">
      <w:pPr>
        <w:numPr>
          <w:ilvl w:val="0"/>
          <w:numId w:val="10"/>
        </w:numPr>
        <w:spacing w:after="0" w:afterAutospacing="0" w:before="0" w:beforeAutospacing="0" w:lineRule="auto"/>
        <w:ind w:left="720" w:hanging="360"/>
      </w:pPr>
      <w:r w:rsidDel="00000000" w:rsidR="00000000" w:rsidRPr="00000000">
        <w:rPr>
          <w:rtl w:val="0"/>
        </w:rPr>
        <w:t xml:space="preserve">Timing and pacing choices</w:t>
      </w:r>
    </w:p>
    <w:p w:rsidR="00000000" w:rsidDel="00000000" w:rsidP="00000000" w:rsidRDefault="00000000" w:rsidRPr="00000000" w14:paraId="00000021">
      <w:pPr>
        <w:numPr>
          <w:ilvl w:val="0"/>
          <w:numId w:val="10"/>
        </w:numPr>
        <w:spacing w:after="0" w:afterAutospacing="0" w:before="0" w:beforeAutospacing="0" w:lineRule="auto"/>
        <w:ind w:left="720" w:hanging="360"/>
      </w:pPr>
      <w:r w:rsidDel="00000000" w:rsidR="00000000" w:rsidRPr="00000000">
        <w:rPr>
          <w:rtl w:val="0"/>
        </w:rPr>
        <w:t xml:space="preserve">Scene composition control</w:t>
      </w:r>
    </w:p>
    <w:p w:rsidR="00000000" w:rsidDel="00000000" w:rsidP="00000000" w:rsidRDefault="00000000" w:rsidRPr="00000000" w14:paraId="00000022">
      <w:pPr>
        <w:numPr>
          <w:ilvl w:val="0"/>
          <w:numId w:val="10"/>
        </w:numPr>
        <w:spacing w:after="240" w:before="0" w:beforeAutospacing="0" w:lineRule="auto"/>
        <w:ind w:left="720" w:hanging="360"/>
      </w:pPr>
      <w:r w:rsidDel="00000000" w:rsidR="00000000" w:rsidRPr="00000000">
        <w:rPr>
          <w:rtl w:val="0"/>
        </w:rPr>
        <w:t xml:space="preserve">Transition planning</w:t>
      </w:r>
    </w:p>
    <w:p w:rsidR="00000000" w:rsidDel="00000000" w:rsidP="00000000" w:rsidRDefault="00000000" w:rsidRPr="00000000" w14:paraId="00000023">
      <w:pPr>
        <w:spacing w:after="240" w:before="240" w:lineRule="auto"/>
        <w:rPr/>
      </w:pPr>
      <w:r w:rsidDel="00000000" w:rsidR="00000000" w:rsidRPr="00000000">
        <w:rPr>
          <w:b w:val="1"/>
          <w:rtl w:val="0"/>
        </w:rPr>
        <w:t xml:space="preserve">Why it matters:</w:t>
      </w:r>
      <w:r w:rsidDel="00000000" w:rsidR="00000000" w:rsidRPr="00000000">
        <w:rPr>
          <w:rtl w:val="0"/>
        </w:rPr>
        <w:t xml:space="preserve"> These are the same creative decisions that make traditional films copyrightable.</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w6w46xkw78aw" w:id="11"/>
      <w:bookmarkEnd w:id="11"/>
      <w:r w:rsidDel="00000000" w:rsidR="00000000" w:rsidRPr="00000000">
        <w:rPr>
          <w:b w:val="1"/>
          <w:color w:val="000000"/>
          <w:sz w:val="26"/>
          <w:szCs w:val="26"/>
          <w:rtl w:val="0"/>
        </w:rPr>
        <w:t xml:space="preserve">4. Human Post-Production</w:t>
      </w:r>
    </w:p>
    <w:p w:rsidR="00000000" w:rsidDel="00000000" w:rsidP="00000000" w:rsidRDefault="00000000" w:rsidRPr="00000000" w14:paraId="00000025">
      <w:pPr>
        <w:spacing w:after="240" w:before="240" w:lineRule="auto"/>
        <w:rPr/>
      </w:pPr>
      <w:r w:rsidDel="00000000" w:rsidR="00000000" w:rsidRPr="00000000">
        <w:rPr>
          <w:rtl w:val="0"/>
        </w:rPr>
        <w:t xml:space="preserve">After Effects artists assemble, time, and polish every frame. This isn't automated—it's hands-on creative work that adds another layer of human authorship.</w:t>
      </w:r>
    </w:p>
    <w:p w:rsidR="00000000" w:rsidDel="00000000" w:rsidP="00000000" w:rsidRDefault="00000000" w:rsidRPr="00000000" w14:paraId="00000026">
      <w:pPr>
        <w:spacing w:after="240" w:before="240" w:lineRule="auto"/>
        <w:rPr/>
      </w:pPr>
      <w:r w:rsidDel="00000000" w:rsidR="00000000" w:rsidRPr="00000000">
        <w:rPr>
          <w:b w:val="1"/>
          <w:rtl w:val="0"/>
        </w:rPr>
        <w:t xml:space="preserve">Why it matters:</w:t>
      </w:r>
      <w:r w:rsidDel="00000000" w:rsidR="00000000" w:rsidRPr="00000000">
        <w:rPr>
          <w:rtl w:val="0"/>
        </w:rPr>
        <w:t xml:space="preserve"> Editorial decisions have always been recognized as copyrightable creative contributions.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gctt755b6q7e" w:id="12"/>
      <w:bookmarkEnd w:id="12"/>
      <w:r w:rsidDel="00000000" w:rsidR="00000000" w:rsidRPr="00000000">
        <w:rPr>
          <w:b w:val="1"/>
          <w:sz w:val="34"/>
          <w:szCs w:val="34"/>
          <w:rtl w:val="0"/>
        </w:rPr>
        <w:t xml:space="preserve">The Legal Framework Explained</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wkdpk3694d8u" w:id="13"/>
      <w:bookmarkEnd w:id="13"/>
      <w:r w:rsidDel="00000000" w:rsidR="00000000" w:rsidRPr="00000000">
        <w:rPr>
          <w:b w:val="1"/>
          <w:color w:val="000000"/>
          <w:sz w:val="26"/>
          <w:szCs w:val="26"/>
          <w:rtl w:val="0"/>
        </w:rPr>
        <w:t xml:space="preserve">Based on Established Precedent</w:t>
      </w:r>
    </w:p>
    <w:p w:rsidR="00000000" w:rsidDel="00000000" w:rsidP="00000000" w:rsidRDefault="00000000" w:rsidRPr="00000000" w14:paraId="0000002A">
      <w:pPr>
        <w:spacing w:after="240" w:before="240" w:lineRule="auto"/>
        <w:rPr/>
      </w:pPr>
      <w:r w:rsidDel="00000000" w:rsidR="00000000" w:rsidRPr="00000000">
        <w:rPr>
          <w:rtl w:val="0"/>
        </w:rPr>
        <w:t xml:space="preserve">Recent federal court decisions confirm:</w:t>
      </w:r>
    </w:p>
    <w:p w:rsidR="00000000" w:rsidDel="00000000" w:rsidP="00000000" w:rsidRDefault="00000000" w:rsidRPr="00000000" w14:paraId="0000002B">
      <w:pPr>
        <w:numPr>
          <w:ilvl w:val="0"/>
          <w:numId w:val="5"/>
        </w:numPr>
        <w:spacing w:after="0" w:afterAutospacing="0" w:before="240" w:lineRule="auto"/>
        <w:ind w:left="720" w:hanging="360"/>
      </w:pPr>
      <w:r w:rsidDel="00000000" w:rsidR="00000000" w:rsidRPr="00000000">
        <w:rPr>
          <w:rtl w:val="0"/>
        </w:rPr>
        <w:t xml:space="preserve">AI alone cannot hold copyright</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Human creativity + AI tools = potential copyright</w:t>
      </w:r>
    </w:p>
    <w:p w:rsidR="00000000" w:rsidDel="00000000" w:rsidP="00000000" w:rsidRDefault="00000000" w:rsidRPr="00000000" w14:paraId="0000002D">
      <w:pPr>
        <w:numPr>
          <w:ilvl w:val="0"/>
          <w:numId w:val="5"/>
        </w:numPr>
        <w:spacing w:after="240" w:before="0" w:beforeAutospacing="0" w:lineRule="auto"/>
        <w:ind w:left="720" w:hanging="360"/>
      </w:pPr>
      <w:r w:rsidDel="00000000" w:rsidR="00000000" w:rsidRPr="00000000">
        <w:rPr>
          <w:rtl w:val="0"/>
        </w:rPr>
        <w:t xml:space="preserve">Documentation of human input is crucial</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er1u9rsw3dzo" w:id="14"/>
      <w:bookmarkEnd w:id="14"/>
      <w:r w:rsidDel="00000000" w:rsidR="00000000" w:rsidRPr="00000000">
        <w:rPr>
          <w:b w:val="1"/>
          <w:color w:val="000000"/>
          <w:sz w:val="26"/>
          <w:szCs w:val="26"/>
          <w:rtl w:val="0"/>
        </w:rPr>
        <w:t xml:space="preserve">Our Formal Legal Opinion</w:t>
      </w:r>
    </w:p>
    <w:p w:rsidR="00000000" w:rsidDel="00000000" w:rsidP="00000000" w:rsidRDefault="00000000" w:rsidRPr="00000000" w14:paraId="0000002F">
      <w:pPr>
        <w:spacing w:after="240" w:before="240" w:lineRule="auto"/>
        <w:rPr/>
      </w:pPr>
      <w:r w:rsidDel="00000000" w:rsidR="00000000" w:rsidRPr="00000000">
        <w:rPr>
          <w:rtl w:val="0"/>
        </w:rPr>
        <w:t xml:space="preserve">Attorney analysis confirms our workflow likely qualifies for copyright protection because:</w:t>
      </w:r>
    </w:p>
    <w:p w:rsidR="00000000" w:rsidDel="00000000" w:rsidP="00000000" w:rsidRDefault="00000000" w:rsidRPr="00000000" w14:paraId="00000030">
      <w:pPr>
        <w:numPr>
          <w:ilvl w:val="0"/>
          <w:numId w:val="2"/>
        </w:numPr>
        <w:spacing w:after="0" w:afterAutospacing="0" w:before="240" w:lineRule="auto"/>
        <w:ind w:left="720" w:hanging="360"/>
      </w:pPr>
      <w:r w:rsidDel="00000000" w:rsidR="00000000" w:rsidRPr="00000000">
        <w:rPr>
          <w:b w:val="1"/>
          <w:rtl w:val="0"/>
        </w:rPr>
        <w:t xml:space="preserve">Multiple Layers of Human Creativity</w:t>
      </w:r>
    </w:p>
    <w:p w:rsidR="00000000" w:rsidDel="00000000" w:rsidP="00000000" w:rsidRDefault="00000000" w:rsidRPr="00000000" w14:paraId="00000031">
      <w:pPr>
        <w:numPr>
          <w:ilvl w:val="1"/>
          <w:numId w:val="2"/>
        </w:numPr>
        <w:spacing w:after="0" w:afterAutospacing="0" w:before="0" w:beforeAutospacing="0" w:lineRule="auto"/>
        <w:ind w:left="1440" w:hanging="360"/>
      </w:pPr>
      <w:r w:rsidDel="00000000" w:rsidR="00000000" w:rsidRPr="00000000">
        <w:rPr>
          <w:rtl w:val="0"/>
        </w:rPr>
        <w:t xml:space="preserve">Original drawings</w:t>
      </w:r>
    </w:p>
    <w:p w:rsidR="00000000" w:rsidDel="00000000" w:rsidP="00000000" w:rsidRDefault="00000000" w:rsidRPr="00000000" w14:paraId="00000032">
      <w:pPr>
        <w:numPr>
          <w:ilvl w:val="1"/>
          <w:numId w:val="2"/>
        </w:numPr>
        <w:spacing w:after="0" w:afterAutospacing="0" w:before="0" w:beforeAutospacing="0" w:lineRule="auto"/>
        <w:ind w:left="1440" w:hanging="360"/>
      </w:pPr>
      <w:r w:rsidDel="00000000" w:rsidR="00000000" w:rsidRPr="00000000">
        <w:rPr>
          <w:rtl w:val="0"/>
        </w:rPr>
        <w:t xml:space="preserve">Cinematographic decisions</w:t>
      </w:r>
    </w:p>
    <w:p w:rsidR="00000000" w:rsidDel="00000000" w:rsidP="00000000" w:rsidRDefault="00000000" w:rsidRPr="00000000" w14:paraId="00000033">
      <w:pPr>
        <w:numPr>
          <w:ilvl w:val="1"/>
          <w:numId w:val="2"/>
        </w:numPr>
        <w:spacing w:after="0" w:afterAutospacing="0" w:before="0" w:beforeAutospacing="0" w:lineRule="auto"/>
        <w:ind w:left="1440" w:hanging="360"/>
      </w:pPr>
      <w:r w:rsidDel="00000000" w:rsidR="00000000" w:rsidRPr="00000000">
        <w:rPr>
          <w:rtl w:val="0"/>
        </w:rPr>
        <w:t xml:space="preserve">Editorial choices</w:t>
      </w:r>
    </w:p>
    <w:p w:rsidR="00000000" w:rsidDel="00000000" w:rsidP="00000000" w:rsidRDefault="00000000" w:rsidRPr="00000000" w14:paraId="00000034">
      <w:pPr>
        <w:numPr>
          <w:ilvl w:val="1"/>
          <w:numId w:val="2"/>
        </w:numPr>
        <w:spacing w:after="0" w:afterAutospacing="0" w:before="0" w:beforeAutospacing="0" w:lineRule="auto"/>
        <w:ind w:left="1440" w:hanging="360"/>
      </w:pPr>
      <w:r w:rsidDel="00000000" w:rsidR="00000000" w:rsidRPr="00000000">
        <w:rPr>
          <w:rtl w:val="0"/>
        </w:rPr>
        <w:t xml:space="preserve">Post-production artistry</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b w:val="1"/>
          <w:rtl w:val="0"/>
        </w:rPr>
        <w:t xml:space="preserve">AI as a Tool, Not the Creator</w:t>
      </w:r>
    </w:p>
    <w:p w:rsidR="00000000" w:rsidDel="00000000" w:rsidP="00000000" w:rsidRDefault="00000000" w:rsidRPr="00000000" w14:paraId="00000036">
      <w:pPr>
        <w:numPr>
          <w:ilvl w:val="1"/>
          <w:numId w:val="2"/>
        </w:numPr>
        <w:spacing w:after="0" w:afterAutospacing="0" w:before="0" w:beforeAutospacing="0" w:lineRule="auto"/>
        <w:ind w:left="1440" w:hanging="360"/>
      </w:pPr>
      <w:r w:rsidDel="00000000" w:rsidR="00000000" w:rsidRPr="00000000">
        <w:rPr>
          <w:rtl w:val="0"/>
        </w:rPr>
        <w:t xml:space="preserve">Similar to how Pixar uses RenderMan</w:t>
      </w:r>
    </w:p>
    <w:p w:rsidR="00000000" w:rsidDel="00000000" w:rsidP="00000000" w:rsidRDefault="00000000" w:rsidRPr="00000000" w14:paraId="00000037">
      <w:pPr>
        <w:numPr>
          <w:ilvl w:val="1"/>
          <w:numId w:val="2"/>
        </w:numPr>
        <w:spacing w:after="0" w:afterAutospacing="0" w:before="0" w:beforeAutospacing="0" w:lineRule="auto"/>
        <w:ind w:left="1440" w:hanging="360"/>
      </w:pPr>
      <w:r w:rsidDel="00000000" w:rsidR="00000000" w:rsidRPr="00000000">
        <w:rPr>
          <w:rtl w:val="0"/>
        </w:rPr>
        <w:t xml:space="preserve">Or how photographers use Photoshop</w:t>
      </w:r>
    </w:p>
    <w:p w:rsidR="00000000" w:rsidDel="00000000" w:rsidP="00000000" w:rsidRDefault="00000000" w:rsidRPr="00000000" w14:paraId="00000038">
      <w:pPr>
        <w:numPr>
          <w:ilvl w:val="1"/>
          <w:numId w:val="2"/>
        </w:numPr>
        <w:spacing w:after="0" w:afterAutospacing="0" w:before="0" w:beforeAutospacing="0" w:lineRule="auto"/>
        <w:ind w:left="1440" w:hanging="360"/>
      </w:pPr>
      <w:r w:rsidDel="00000000" w:rsidR="00000000" w:rsidRPr="00000000">
        <w:rPr>
          <w:rtl w:val="0"/>
        </w:rPr>
        <w:t xml:space="preserve">The human drives; the AI executes</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b w:val="1"/>
          <w:rtl w:val="0"/>
        </w:rPr>
        <w:t xml:space="preserve">Clear Chain of Documentation</w:t>
      </w:r>
    </w:p>
    <w:p w:rsidR="00000000" w:rsidDel="00000000" w:rsidP="00000000" w:rsidRDefault="00000000" w:rsidRPr="00000000" w14:paraId="0000003A">
      <w:pPr>
        <w:numPr>
          <w:ilvl w:val="1"/>
          <w:numId w:val="2"/>
        </w:numPr>
        <w:spacing w:after="0" w:afterAutospacing="0" w:before="0" w:beforeAutospacing="0" w:lineRule="auto"/>
        <w:ind w:left="1440" w:hanging="360"/>
      </w:pPr>
      <w:r w:rsidDel="00000000" w:rsidR="00000000" w:rsidRPr="00000000">
        <w:rPr>
          <w:rtl w:val="0"/>
        </w:rPr>
        <w:t xml:space="preserve">Every sketch saved</w:t>
      </w:r>
    </w:p>
    <w:p w:rsidR="00000000" w:rsidDel="00000000" w:rsidP="00000000" w:rsidRDefault="00000000" w:rsidRPr="00000000" w14:paraId="0000003B">
      <w:pPr>
        <w:numPr>
          <w:ilvl w:val="1"/>
          <w:numId w:val="2"/>
        </w:numPr>
        <w:spacing w:after="0" w:afterAutospacing="0" w:before="0" w:beforeAutospacing="0" w:lineRule="auto"/>
        <w:ind w:left="1440" w:hanging="360"/>
      </w:pPr>
      <w:r w:rsidDel="00000000" w:rsidR="00000000" w:rsidRPr="00000000">
        <w:rPr>
          <w:rtl w:val="0"/>
        </w:rPr>
        <w:t xml:space="preserve">All prompts recorded</w:t>
      </w:r>
    </w:p>
    <w:p w:rsidR="00000000" w:rsidDel="00000000" w:rsidP="00000000" w:rsidRDefault="00000000" w:rsidRPr="00000000" w14:paraId="0000003C">
      <w:pPr>
        <w:numPr>
          <w:ilvl w:val="1"/>
          <w:numId w:val="2"/>
        </w:numPr>
        <w:spacing w:after="0" w:afterAutospacing="0" w:before="0" w:beforeAutospacing="0" w:lineRule="auto"/>
        <w:ind w:left="1440" w:hanging="360"/>
      </w:pPr>
      <w:r w:rsidDel="00000000" w:rsidR="00000000" w:rsidRPr="00000000">
        <w:rPr>
          <w:rtl w:val="0"/>
        </w:rPr>
        <w:t xml:space="preserve">Each decision logged</w:t>
      </w:r>
    </w:p>
    <w:p w:rsidR="00000000" w:rsidDel="00000000" w:rsidP="00000000" w:rsidRDefault="00000000" w:rsidRPr="00000000" w14:paraId="0000003D">
      <w:pPr>
        <w:numPr>
          <w:ilvl w:val="1"/>
          <w:numId w:val="2"/>
        </w:numPr>
        <w:spacing w:after="240" w:before="0" w:beforeAutospacing="0" w:lineRule="auto"/>
        <w:ind w:left="1440" w:hanging="360"/>
      </w:pPr>
      <w:r w:rsidDel="00000000" w:rsidR="00000000" w:rsidRPr="00000000">
        <w:rPr>
          <w:rtl w:val="0"/>
        </w:rPr>
        <w:t xml:space="preserve">Full production trail</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rcvqu8bmb1kj" w:id="15"/>
      <w:bookmarkEnd w:id="15"/>
      <w:r w:rsidDel="00000000" w:rsidR="00000000" w:rsidRPr="00000000">
        <w:rPr>
          <w:b w:val="1"/>
          <w:sz w:val="34"/>
          <w:szCs w:val="34"/>
          <w:rtl w:val="0"/>
        </w:rPr>
        <w:t xml:space="preserve">What This Means for Your Brand</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r5fya7lw6rct" w:id="16"/>
      <w:bookmarkEnd w:id="16"/>
      <w:r w:rsidDel="00000000" w:rsidR="00000000" w:rsidRPr="00000000">
        <w:rPr>
          <w:b w:val="1"/>
          <w:color w:val="000000"/>
          <w:sz w:val="26"/>
          <w:szCs w:val="26"/>
          <w:rtl w:val="0"/>
        </w:rPr>
        <w:t xml:space="preserve">You Can:</w:t>
      </w:r>
    </w:p>
    <w:p w:rsidR="00000000" w:rsidDel="00000000" w:rsidP="00000000" w:rsidRDefault="00000000" w:rsidRPr="00000000" w14:paraId="00000041">
      <w:pPr>
        <w:numPr>
          <w:ilvl w:val="0"/>
          <w:numId w:val="11"/>
        </w:numPr>
        <w:spacing w:after="0" w:afterAutospacing="0" w:before="240" w:lineRule="auto"/>
        <w:ind w:left="720" w:hanging="360"/>
      </w:pPr>
      <w:r w:rsidDel="00000000" w:rsidR="00000000" w:rsidRPr="00000000">
        <w:rPr>
          <w:b w:val="1"/>
          <w:rtl w:val="0"/>
        </w:rPr>
        <w:t xml:space="preserve">Air with confidence</w:t>
      </w:r>
      <w:r w:rsidDel="00000000" w:rsidR="00000000" w:rsidRPr="00000000">
        <w:rPr>
          <w:rtl w:val="0"/>
        </w:rPr>
        <w:t xml:space="preserve"> - Your content is legally protected</w:t>
      </w:r>
    </w:p>
    <w:p w:rsidR="00000000" w:rsidDel="00000000" w:rsidP="00000000" w:rsidRDefault="00000000" w:rsidRPr="00000000" w14:paraId="00000042">
      <w:pPr>
        <w:numPr>
          <w:ilvl w:val="0"/>
          <w:numId w:val="11"/>
        </w:numPr>
        <w:spacing w:after="0" w:afterAutospacing="0" w:before="0" w:beforeAutospacing="0" w:lineRule="auto"/>
        <w:ind w:left="720" w:hanging="360"/>
      </w:pPr>
      <w:r w:rsidDel="00000000" w:rsidR="00000000" w:rsidRPr="00000000">
        <w:rPr>
          <w:b w:val="1"/>
          <w:rtl w:val="0"/>
        </w:rPr>
        <w:t xml:space="preserve">Enforce your rights</w:t>
      </w:r>
      <w:r w:rsidDel="00000000" w:rsidR="00000000" w:rsidRPr="00000000">
        <w:rPr>
          <w:rtl w:val="0"/>
        </w:rPr>
        <w:t xml:space="preserve"> - Stop competitors from copying</w:t>
      </w:r>
    </w:p>
    <w:p w:rsidR="00000000" w:rsidDel="00000000" w:rsidP="00000000" w:rsidRDefault="00000000" w:rsidRPr="00000000" w14:paraId="00000043">
      <w:pPr>
        <w:numPr>
          <w:ilvl w:val="0"/>
          <w:numId w:val="11"/>
        </w:numPr>
        <w:spacing w:after="0" w:afterAutospacing="0" w:before="0" w:beforeAutospacing="0" w:lineRule="auto"/>
        <w:ind w:left="720" w:hanging="360"/>
      </w:pPr>
      <w:r w:rsidDel="00000000" w:rsidR="00000000" w:rsidRPr="00000000">
        <w:rPr>
          <w:b w:val="1"/>
          <w:rtl w:val="0"/>
        </w:rPr>
        <w:t xml:space="preserve">Build asset libraries</w:t>
      </w:r>
      <w:r w:rsidDel="00000000" w:rsidR="00000000" w:rsidRPr="00000000">
        <w:rPr>
          <w:rtl w:val="0"/>
        </w:rPr>
        <w:t xml:space="preserve"> - Own your creative investments</w:t>
      </w:r>
    </w:p>
    <w:p w:rsidR="00000000" w:rsidDel="00000000" w:rsidP="00000000" w:rsidRDefault="00000000" w:rsidRPr="00000000" w14:paraId="00000044">
      <w:pPr>
        <w:numPr>
          <w:ilvl w:val="0"/>
          <w:numId w:val="11"/>
        </w:numPr>
        <w:spacing w:after="240" w:before="0" w:beforeAutospacing="0" w:lineRule="auto"/>
        <w:ind w:left="720" w:hanging="360"/>
      </w:pPr>
      <w:r w:rsidDel="00000000" w:rsidR="00000000" w:rsidRPr="00000000">
        <w:rPr>
          <w:b w:val="1"/>
          <w:rtl w:val="0"/>
        </w:rPr>
        <w:t xml:space="preserve">License globally</w:t>
      </w:r>
      <w:r w:rsidDel="00000000" w:rsidR="00000000" w:rsidRPr="00000000">
        <w:rPr>
          <w:rtl w:val="0"/>
        </w:rPr>
        <w:t xml:space="preserve"> - Clear chain of title for distribution</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gishgcc2d8us" w:id="17"/>
      <w:bookmarkEnd w:id="17"/>
      <w:r w:rsidDel="00000000" w:rsidR="00000000" w:rsidRPr="00000000">
        <w:rPr>
          <w:b w:val="1"/>
          <w:color w:val="000000"/>
          <w:sz w:val="26"/>
          <w:szCs w:val="26"/>
          <w:rtl w:val="0"/>
        </w:rPr>
        <w:t xml:space="preserve">You Don't Have To:</w:t>
      </w:r>
    </w:p>
    <w:p w:rsidR="00000000" w:rsidDel="00000000" w:rsidP="00000000" w:rsidRDefault="00000000" w:rsidRPr="00000000" w14:paraId="00000046">
      <w:pPr>
        <w:numPr>
          <w:ilvl w:val="0"/>
          <w:numId w:val="9"/>
        </w:numPr>
        <w:spacing w:after="0" w:afterAutospacing="0" w:before="240" w:lineRule="auto"/>
        <w:ind w:left="720" w:hanging="360"/>
      </w:pPr>
      <w:r w:rsidDel="00000000" w:rsidR="00000000" w:rsidRPr="00000000">
        <w:rPr>
          <w:rtl w:val="0"/>
        </w:rPr>
        <w:t xml:space="preserve">Worry about legal challenges to ownership</w:t>
      </w:r>
    </w:p>
    <w:p w:rsidR="00000000" w:rsidDel="00000000" w:rsidP="00000000" w:rsidRDefault="00000000" w:rsidRPr="00000000" w14:paraId="00000047">
      <w:pPr>
        <w:numPr>
          <w:ilvl w:val="0"/>
          <w:numId w:val="9"/>
        </w:numPr>
        <w:spacing w:after="0" w:afterAutospacing="0" w:before="0" w:beforeAutospacing="0" w:lineRule="auto"/>
        <w:ind w:left="720" w:hanging="360"/>
      </w:pPr>
      <w:r w:rsidDel="00000000" w:rsidR="00000000" w:rsidRPr="00000000">
        <w:rPr>
          <w:rtl w:val="0"/>
        </w:rPr>
        <w:t xml:space="preserve">Fear competitor copying without recourse</w:t>
      </w:r>
    </w:p>
    <w:p w:rsidR="00000000" w:rsidDel="00000000" w:rsidP="00000000" w:rsidRDefault="00000000" w:rsidRPr="00000000" w14:paraId="00000048">
      <w:pPr>
        <w:numPr>
          <w:ilvl w:val="0"/>
          <w:numId w:val="9"/>
        </w:numPr>
        <w:spacing w:after="0" w:afterAutospacing="0" w:before="0" w:beforeAutospacing="0" w:lineRule="auto"/>
        <w:ind w:left="720" w:hanging="360"/>
      </w:pPr>
      <w:r w:rsidDel="00000000" w:rsidR="00000000" w:rsidRPr="00000000">
        <w:rPr>
          <w:rtl w:val="0"/>
        </w:rPr>
        <w:t xml:space="preserve">Explain uncertain AI rights to stakeholders</w:t>
      </w:r>
    </w:p>
    <w:p w:rsidR="00000000" w:rsidDel="00000000" w:rsidP="00000000" w:rsidRDefault="00000000" w:rsidRPr="00000000" w14:paraId="00000049">
      <w:pPr>
        <w:numPr>
          <w:ilvl w:val="0"/>
          <w:numId w:val="9"/>
        </w:numPr>
        <w:spacing w:after="240" w:before="0" w:beforeAutospacing="0" w:lineRule="auto"/>
        <w:ind w:left="720" w:hanging="360"/>
      </w:pPr>
      <w:r w:rsidDel="00000000" w:rsidR="00000000" w:rsidRPr="00000000">
        <w:rPr>
          <w:rtl w:val="0"/>
        </w:rPr>
        <w:t xml:space="preserve">Choose between AI efficiency and legal safety</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icckoks4uzr9" w:id="18"/>
      <w:bookmarkEnd w:id="18"/>
      <w:r w:rsidDel="00000000" w:rsidR="00000000" w:rsidRPr="00000000">
        <w:rPr>
          <w:b w:val="1"/>
          <w:sz w:val="34"/>
          <w:szCs w:val="34"/>
          <w:rtl w:val="0"/>
        </w:rPr>
        <w:t xml:space="preserve">The Documentation You Receive</w:t>
      </w:r>
    </w:p>
    <w:p w:rsidR="00000000" w:rsidDel="00000000" w:rsidP="00000000" w:rsidRDefault="00000000" w:rsidRPr="00000000" w14:paraId="0000004C">
      <w:pPr>
        <w:spacing w:after="240" w:before="240" w:lineRule="auto"/>
        <w:rPr/>
      </w:pPr>
      <w:r w:rsidDel="00000000" w:rsidR="00000000" w:rsidRPr="00000000">
        <w:rPr>
          <w:rtl w:val="0"/>
        </w:rPr>
        <w:t xml:space="preserve">Every RenderLux™ project includes:</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rzvst98l3nbj" w:id="19"/>
      <w:bookmarkEnd w:id="19"/>
      <w:r w:rsidDel="00000000" w:rsidR="00000000" w:rsidRPr="00000000">
        <w:rPr>
          <w:b w:val="1"/>
          <w:color w:val="000000"/>
          <w:sz w:val="26"/>
          <w:szCs w:val="26"/>
          <w:rtl w:val="0"/>
        </w:rPr>
        <w:t xml:space="preserve">Standard Package</w:t>
      </w:r>
    </w:p>
    <w:p w:rsidR="00000000" w:rsidDel="00000000" w:rsidP="00000000" w:rsidRDefault="00000000" w:rsidRPr="00000000" w14:paraId="0000004E">
      <w:pPr>
        <w:numPr>
          <w:ilvl w:val="0"/>
          <w:numId w:val="6"/>
        </w:numPr>
        <w:spacing w:after="0" w:afterAutospacing="0" w:before="240" w:lineRule="auto"/>
        <w:ind w:left="720" w:hanging="360"/>
      </w:pPr>
      <w:r w:rsidDel="00000000" w:rsidR="00000000" w:rsidRPr="00000000">
        <w:rPr>
          <w:rtl w:val="0"/>
        </w:rPr>
        <w:t xml:space="preserve">Original hand-drawn storyboards</w:t>
      </w:r>
    </w:p>
    <w:p w:rsidR="00000000" w:rsidDel="00000000" w:rsidP="00000000" w:rsidRDefault="00000000" w:rsidRPr="00000000" w14:paraId="0000004F">
      <w:pPr>
        <w:numPr>
          <w:ilvl w:val="0"/>
          <w:numId w:val="6"/>
        </w:numPr>
        <w:spacing w:after="0" w:afterAutospacing="0" w:before="0" w:beforeAutospacing="0" w:lineRule="auto"/>
        <w:ind w:left="720" w:hanging="360"/>
      </w:pPr>
      <w:r w:rsidDel="00000000" w:rsidR="00000000" w:rsidRPr="00000000">
        <w:rPr>
          <w:rtl w:val="0"/>
        </w:rPr>
        <w:t xml:space="preserve">Final rendered videos (all formats)</w:t>
      </w:r>
    </w:p>
    <w:p w:rsidR="00000000" w:rsidDel="00000000" w:rsidP="00000000" w:rsidRDefault="00000000" w:rsidRPr="00000000" w14:paraId="00000050">
      <w:pPr>
        <w:numPr>
          <w:ilvl w:val="0"/>
          <w:numId w:val="6"/>
        </w:numPr>
        <w:spacing w:after="0" w:afterAutospacing="0" w:before="0" w:beforeAutospacing="0" w:lineRule="auto"/>
        <w:ind w:left="720" w:hanging="360"/>
      </w:pPr>
      <w:r w:rsidDel="00000000" w:rsidR="00000000" w:rsidRPr="00000000">
        <w:rPr>
          <w:rtl w:val="0"/>
        </w:rPr>
        <w:t xml:space="preserve">Human Oversight Verification Certificate</w:t>
      </w:r>
    </w:p>
    <w:p w:rsidR="00000000" w:rsidDel="00000000" w:rsidP="00000000" w:rsidRDefault="00000000" w:rsidRPr="00000000" w14:paraId="00000051">
      <w:pPr>
        <w:numPr>
          <w:ilvl w:val="0"/>
          <w:numId w:val="6"/>
        </w:numPr>
        <w:spacing w:after="240" w:before="0" w:beforeAutospacing="0" w:lineRule="auto"/>
        <w:ind w:left="720" w:hanging="360"/>
      </w:pPr>
      <w:r w:rsidDel="00000000" w:rsidR="00000000" w:rsidRPr="00000000">
        <w:rPr>
          <w:rtl w:val="0"/>
        </w:rPr>
        <w:t xml:space="preserve">5-year secure archive access</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qdq3gdoxd5jj" w:id="20"/>
      <w:bookmarkEnd w:id="20"/>
      <w:r w:rsidDel="00000000" w:rsidR="00000000" w:rsidRPr="00000000">
        <w:rPr>
          <w:b w:val="1"/>
          <w:color w:val="000000"/>
          <w:sz w:val="26"/>
          <w:szCs w:val="26"/>
          <w:rtl w:val="0"/>
        </w:rPr>
        <w:t xml:space="preserve">Premium Documentation (Available on Request)</w:t>
      </w:r>
    </w:p>
    <w:p w:rsidR="00000000" w:rsidDel="00000000" w:rsidP="00000000" w:rsidRDefault="00000000" w:rsidRPr="00000000" w14:paraId="00000053">
      <w:pPr>
        <w:numPr>
          <w:ilvl w:val="0"/>
          <w:numId w:val="8"/>
        </w:numPr>
        <w:spacing w:after="0" w:afterAutospacing="0" w:before="240" w:lineRule="auto"/>
        <w:ind w:left="720" w:hanging="360"/>
      </w:pPr>
      <w:r w:rsidDel="00000000" w:rsidR="00000000" w:rsidRPr="00000000">
        <w:rPr>
          <w:rtl w:val="0"/>
        </w:rPr>
        <w:t xml:space="preserve">Complete prompt and generation logs</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rtl w:val="0"/>
        </w:rPr>
        <w:t xml:space="preserve">Layered working files showing human decisions</w:t>
      </w:r>
    </w:p>
    <w:p w:rsidR="00000000" w:rsidDel="00000000" w:rsidP="00000000" w:rsidRDefault="00000000" w:rsidRPr="00000000" w14:paraId="00000055">
      <w:pPr>
        <w:numPr>
          <w:ilvl w:val="0"/>
          <w:numId w:val="8"/>
        </w:numPr>
        <w:spacing w:after="0" w:afterAutospacing="0" w:before="0" w:beforeAutospacing="0" w:lineRule="auto"/>
        <w:ind w:left="720" w:hanging="360"/>
      </w:pPr>
      <w:r w:rsidDel="00000000" w:rsidR="00000000" w:rsidRPr="00000000">
        <w:rPr>
          <w:rtl w:val="0"/>
        </w:rPr>
        <w:t xml:space="preserve">Frame-by-frame creative documentation</w:t>
      </w:r>
    </w:p>
    <w:p w:rsidR="00000000" w:rsidDel="00000000" w:rsidP="00000000" w:rsidRDefault="00000000" w:rsidRPr="00000000" w14:paraId="00000056">
      <w:pPr>
        <w:numPr>
          <w:ilvl w:val="0"/>
          <w:numId w:val="8"/>
        </w:numPr>
        <w:spacing w:after="240" w:before="0" w:beforeAutospacing="0" w:lineRule="auto"/>
        <w:ind w:left="720" w:hanging="360"/>
      </w:pPr>
      <w:r w:rsidDel="00000000" w:rsidR="00000000" w:rsidRPr="00000000">
        <w:rPr>
          <w:rtl w:val="0"/>
        </w:rPr>
        <w:t xml:space="preserve">Legal opinion reference materials</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b w:val="1"/>
          <w:sz w:val="34"/>
          <w:szCs w:val="34"/>
        </w:rPr>
      </w:pPr>
      <w:bookmarkStart w:colFirst="0" w:colLast="0" w:name="_fd5r1ps6j5u4" w:id="21"/>
      <w:bookmarkEnd w:id="21"/>
      <w:r w:rsidDel="00000000" w:rsidR="00000000" w:rsidRPr="00000000">
        <w:rPr>
          <w:b w:val="1"/>
          <w:sz w:val="34"/>
          <w:szCs w:val="34"/>
          <w:rtl w:val="0"/>
        </w:rPr>
        <w:t xml:space="preserve">Key Takeaways for Creative Leaders</w:t>
      </w:r>
    </w:p>
    <w:p w:rsidR="00000000" w:rsidDel="00000000" w:rsidP="00000000" w:rsidRDefault="00000000" w:rsidRPr="00000000" w14:paraId="00000059">
      <w:pPr>
        <w:numPr>
          <w:ilvl w:val="0"/>
          <w:numId w:val="4"/>
        </w:numPr>
        <w:spacing w:after="0" w:afterAutospacing="0" w:before="240" w:lineRule="auto"/>
        <w:ind w:left="720" w:hanging="360"/>
      </w:pPr>
      <w:r w:rsidDel="00000000" w:rsidR="00000000" w:rsidRPr="00000000">
        <w:rPr>
          <w:b w:val="1"/>
          <w:rtl w:val="0"/>
        </w:rPr>
        <w:t xml:space="preserve">Not All AI Video is Created Equal</w:t>
      </w:r>
      <w:r w:rsidDel="00000000" w:rsidR="00000000" w:rsidRPr="00000000">
        <w:rPr>
          <w:rtl w:val="0"/>
        </w:rPr>
        <w:t xml:space="preserve"> Text-to-video = No copyright protection Human-directed image-to-video = Copyright eligible</w:t>
      </w:r>
    </w:p>
    <w:p w:rsidR="00000000" w:rsidDel="00000000" w:rsidP="00000000" w:rsidRDefault="00000000" w:rsidRPr="00000000" w14:paraId="0000005A">
      <w:pPr>
        <w:numPr>
          <w:ilvl w:val="0"/>
          <w:numId w:val="4"/>
        </w:numPr>
        <w:spacing w:after="0" w:afterAutospacing="0" w:before="0" w:beforeAutospacing="0" w:lineRule="auto"/>
        <w:ind w:left="720" w:hanging="360"/>
      </w:pPr>
      <w:r w:rsidDel="00000000" w:rsidR="00000000" w:rsidRPr="00000000">
        <w:rPr>
          <w:b w:val="1"/>
          <w:rtl w:val="0"/>
        </w:rPr>
        <w:t xml:space="preserve">Process Determines Protection</w:t>
      </w:r>
      <w:r w:rsidDel="00000000" w:rsidR="00000000" w:rsidRPr="00000000">
        <w:rPr>
          <w:rtl w:val="0"/>
        </w:rPr>
        <w:t xml:space="preserve"> It's not about avoiding AI—it's about maintaining human creative control throughout the workflow.</w:t>
      </w:r>
    </w:p>
    <w:p w:rsidR="00000000" w:rsidDel="00000000" w:rsidP="00000000" w:rsidRDefault="00000000" w:rsidRPr="00000000" w14:paraId="0000005B">
      <w:pPr>
        <w:numPr>
          <w:ilvl w:val="0"/>
          <w:numId w:val="4"/>
        </w:numPr>
        <w:spacing w:after="0" w:afterAutospacing="0" w:before="0" w:beforeAutospacing="0" w:lineRule="auto"/>
        <w:ind w:left="720" w:hanging="360"/>
      </w:pPr>
      <w:r w:rsidDel="00000000" w:rsidR="00000000" w:rsidRPr="00000000">
        <w:rPr>
          <w:b w:val="1"/>
          <w:rtl w:val="0"/>
        </w:rPr>
        <w:t xml:space="preserve">Documentation is Critical</w:t>
      </w:r>
      <w:r w:rsidDel="00000000" w:rsidR="00000000" w:rsidRPr="00000000">
        <w:rPr>
          <w:rtl w:val="0"/>
        </w:rPr>
        <w:t xml:space="preserve"> Every human decision must be tracked and archived. Our Rendermind platform handles this automatically.</w:t>
      </w:r>
    </w:p>
    <w:p w:rsidR="00000000" w:rsidDel="00000000" w:rsidP="00000000" w:rsidRDefault="00000000" w:rsidRPr="00000000" w14:paraId="0000005C">
      <w:pPr>
        <w:numPr>
          <w:ilvl w:val="0"/>
          <w:numId w:val="4"/>
        </w:numPr>
        <w:spacing w:after="240" w:before="0" w:beforeAutospacing="0" w:lineRule="auto"/>
        <w:ind w:left="720" w:hanging="360"/>
      </w:pPr>
      <w:r w:rsidDel="00000000" w:rsidR="00000000" w:rsidRPr="00000000">
        <w:rPr>
          <w:b w:val="1"/>
          <w:rtl w:val="0"/>
        </w:rPr>
        <w:t xml:space="preserve">This is Proven, Not Theoretical</w:t>
      </w:r>
      <w:r w:rsidDel="00000000" w:rsidR="00000000" w:rsidRPr="00000000">
        <w:rPr>
          <w:rtl w:val="0"/>
        </w:rPr>
        <w:t xml:space="preserve"> Based on current federal law, Copyright Office guidance, and successful registrations of similar workflows.</w:t>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7nse5hqb6nzt" w:id="22"/>
      <w:bookmarkEnd w:id="22"/>
      <w:r w:rsidDel="00000000" w:rsidR="00000000" w:rsidRPr="00000000">
        <w:rPr>
          <w:b w:val="1"/>
          <w:sz w:val="34"/>
          <w:szCs w:val="34"/>
          <w:rtl w:val="0"/>
        </w:rPr>
        <w:t xml:space="preserve">Your Next Steps</w:t>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4ka2swr3u20c" w:id="23"/>
      <w:bookmarkEnd w:id="23"/>
      <w:r w:rsidDel="00000000" w:rsidR="00000000" w:rsidRPr="00000000">
        <w:rPr>
          <w:b w:val="1"/>
          <w:color w:val="000000"/>
          <w:sz w:val="26"/>
          <w:szCs w:val="26"/>
          <w:rtl w:val="0"/>
        </w:rPr>
        <w:t xml:space="preserve">Want to ensure your AI content is protected?</w:t>
      </w:r>
    </w:p>
    <w:p w:rsidR="00000000" w:rsidDel="00000000" w:rsidP="00000000" w:rsidRDefault="00000000" w:rsidRPr="00000000" w14:paraId="00000060">
      <w:pPr>
        <w:numPr>
          <w:ilvl w:val="0"/>
          <w:numId w:val="3"/>
        </w:numPr>
        <w:spacing w:after="0" w:afterAutospacing="0" w:before="240" w:lineRule="auto"/>
        <w:ind w:left="720" w:hanging="360"/>
      </w:pPr>
      <w:r w:rsidDel="00000000" w:rsidR="00000000" w:rsidRPr="00000000">
        <w:rPr>
          <w:b w:val="1"/>
          <w:rtl w:val="0"/>
        </w:rPr>
        <w:t xml:space="preserve">Start with human creativity</w:t>
      </w:r>
      <w:r w:rsidDel="00000000" w:rsidR="00000000" w:rsidRPr="00000000">
        <w:rPr>
          <w:rtl w:val="0"/>
        </w:rPr>
        <w:t xml:space="preserve"> (we handle this)</w:t>
      </w:r>
    </w:p>
    <w:p w:rsidR="00000000" w:rsidDel="00000000" w:rsidP="00000000" w:rsidRDefault="00000000" w:rsidRPr="00000000" w14:paraId="00000061">
      <w:pPr>
        <w:numPr>
          <w:ilvl w:val="0"/>
          <w:numId w:val="3"/>
        </w:numPr>
        <w:spacing w:after="0" w:afterAutospacing="0" w:before="0" w:beforeAutospacing="0" w:lineRule="auto"/>
        <w:ind w:left="720" w:hanging="360"/>
      </w:pPr>
      <w:r w:rsidDel="00000000" w:rsidR="00000000" w:rsidRPr="00000000">
        <w:rPr>
          <w:b w:val="1"/>
          <w:rtl w:val="0"/>
        </w:rPr>
        <w:t xml:space="preserve">Maintain creative control</w:t>
      </w:r>
      <w:r w:rsidDel="00000000" w:rsidR="00000000" w:rsidRPr="00000000">
        <w:rPr>
          <w:rtl w:val="0"/>
        </w:rPr>
        <w:t xml:space="preserve"> (our process ensures this)</w:t>
      </w:r>
    </w:p>
    <w:p w:rsidR="00000000" w:rsidDel="00000000" w:rsidP="00000000" w:rsidRDefault="00000000" w:rsidRPr="00000000" w14:paraId="00000062">
      <w:pPr>
        <w:numPr>
          <w:ilvl w:val="0"/>
          <w:numId w:val="3"/>
        </w:numPr>
        <w:spacing w:after="0" w:afterAutospacing="0" w:before="0" w:beforeAutospacing="0" w:lineRule="auto"/>
        <w:ind w:left="720" w:hanging="360"/>
      </w:pPr>
      <w:r w:rsidDel="00000000" w:rsidR="00000000" w:rsidRPr="00000000">
        <w:rPr>
          <w:b w:val="1"/>
          <w:rtl w:val="0"/>
        </w:rPr>
        <w:t xml:space="preserve">Document everything</w:t>
      </w:r>
      <w:r w:rsidDel="00000000" w:rsidR="00000000" w:rsidRPr="00000000">
        <w:rPr>
          <w:rtl w:val="0"/>
        </w:rPr>
        <w:t xml:space="preserve"> (automated in our workflow)</w:t>
      </w:r>
    </w:p>
    <w:p w:rsidR="00000000" w:rsidDel="00000000" w:rsidP="00000000" w:rsidRDefault="00000000" w:rsidRPr="00000000" w14:paraId="00000063">
      <w:pPr>
        <w:numPr>
          <w:ilvl w:val="0"/>
          <w:numId w:val="3"/>
        </w:numPr>
        <w:spacing w:after="240" w:before="0" w:beforeAutospacing="0" w:lineRule="auto"/>
        <w:ind w:left="720" w:hanging="360"/>
      </w:pPr>
      <w:r w:rsidDel="00000000" w:rsidR="00000000" w:rsidRPr="00000000">
        <w:rPr>
          <w:b w:val="1"/>
          <w:rtl w:val="0"/>
        </w:rPr>
        <w:t xml:space="preserve">Receive complete ownership</w:t>
      </w:r>
      <w:r w:rsidDel="00000000" w:rsidR="00000000" w:rsidRPr="00000000">
        <w:rPr>
          <w:rtl w:val="0"/>
        </w:rPr>
        <w:t xml:space="preserve"> (with legal backing)</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2"/>
        <w:keepNext w:val="0"/>
        <w:keepLines w:val="0"/>
        <w:spacing w:after="80" w:lineRule="auto"/>
        <w:rPr>
          <w:b w:val="1"/>
          <w:sz w:val="34"/>
          <w:szCs w:val="34"/>
        </w:rPr>
      </w:pPr>
      <w:bookmarkStart w:colFirst="0" w:colLast="0" w:name="_vjpjkwrjhtc0" w:id="24"/>
      <w:bookmarkEnd w:id="24"/>
      <w:r w:rsidDel="00000000" w:rsidR="00000000" w:rsidRPr="00000000">
        <w:rPr>
          <w:b w:val="1"/>
          <w:sz w:val="34"/>
          <w:szCs w:val="34"/>
          <w:rtl w:val="0"/>
        </w:rPr>
        <w:t xml:space="preserve">Legal Disclaimer</w:t>
      </w:r>
    </w:p>
    <w:p w:rsidR="00000000" w:rsidDel="00000000" w:rsidP="00000000" w:rsidRDefault="00000000" w:rsidRPr="00000000" w14:paraId="00000066">
      <w:pPr>
        <w:spacing w:after="240" w:before="240" w:lineRule="auto"/>
        <w:rPr>
          <w:i w:val="1"/>
        </w:rPr>
      </w:pPr>
      <w:r w:rsidDel="00000000" w:rsidR="00000000" w:rsidRPr="00000000">
        <w:rPr>
          <w:i w:val="1"/>
          <w:rtl w:val="0"/>
        </w:rPr>
        <w:t xml:space="preserve">This guide summarizes complex legal concepts for creative professionals. It's based on a formal legal opinion by Lorium PLLC regarding Animatic Media's specific workflow as of 2025. Legal landscapes evolve, and specific cases may vary. This guide provides general information, not legal advice for your specific situation.</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7wxmva4q77zj" w:id="25"/>
      <w:bookmarkEnd w:id="25"/>
      <w:r w:rsidDel="00000000" w:rsidR="00000000" w:rsidRPr="00000000">
        <w:rPr>
          <w:b w:val="1"/>
          <w:color w:val="000000"/>
          <w:sz w:val="26"/>
          <w:szCs w:val="26"/>
          <w:rtl w:val="0"/>
        </w:rPr>
        <w:t xml:space="preserve">Questions?</w:t>
      </w:r>
    </w:p>
    <w:p w:rsidR="00000000" w:rsidDel="00000000" w:rsidP="00000000" w:rsidRDefault="00000000" w:rsidRPr="00000000" w14:paraId="00000069">
      <w:pPr>
        <w:spacing w:after="240" w:before="240" w:lineRule="auto"/>
        <w:rPr/>
      </w:pPr>
      <w:r w:rsidDel="00000000" w:rsidR="00000000" w:rsidRPr="00000000">
        <w:rPr>
          <w:rtl w:val="0"/>
        </w:rPr>
        <w:t xml:space="preserve">Contact our team at hello@animaticmedia.com</w:t>
        <w:br w:type="textWrapping"/>
        <w:t xml:space="preserve"> Or call +1 (800) 313-2451</w:t>
      </w:r>
    </w:p>
    <w:p w:rsidR="00000000" w:rsidDel="00000000" w:rsidP="00000000" w:rsidRDefault="00000000" w:rsidRPr="00000000" w14:paraId="0000006A">
      <w:pPr>
        <w:spacing w:after="240" w:before="240" w:lineRule="auto"/>
        <w:rPr>
          <w:i w:val="1"/>
        </w:rPr>
      </w:pPr>
      <w:r w:rsidDel="00000000" w:rsidR="00000000" w:rsidRPr="00000000">
        <w:rPr>
          <w:b w:val="1"/>
          <w:rtl w:val="0"/>
        </w:rPr>
        <w:t xml:space="preserve">Animatic Media</w:t>
        <w:br w:type="textWrapping"/>
      </w:r>
      <w:r w:rsidDel="00000000" w:rsidR="00000000" w:rsidRPr="00000000">
        <w:rPr>
          <w:rtl w:val="0"/>
        </w:rPr>
        <w:t xml:space="preserve"> </w:t>
      </w:r>
      <w:r w:rsidDel="00000000" w:rsidR="00000000" w:rsidRPr="00000000">
        <w:rPr>
          <w:i w:val="1"/>
          <w:rtl w:val="0"/>
        </w:rPr>
        <w:t xml:space="preserve">Transform your creative. Secure your future.</w:t>
      </w:r>
    </w:p>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